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A86DF" w14:textId="77777777" w:rsidR="00984AB7" w:rsidRDefault="00984AB7" w:rsidP="00D25916">
      <w:pPr>
        <w:shd w:val="clear" w:color="auto" w:fill="FFFFFF"/>
        <w:spacing w:after="0" w:line="240" w:lineRule="auto"/>
        <w:jc w:val="center"/>
        <w:textAlignment w:val="baseline"/>
        <w:rPr>
          <w:rFonts w:ascii="Calibri" w:eastAsia="Times New Roman" w:hAnsi="Calibri" w:cs="Calibri"/>
          <w:i/>
          <w:sz w:val="52"/>
          <w:szCs w:val="52"/>
          <w:lang w:eastAsia="it-IT"/>
        </w:rPr>
      </w:pPr>
    </w:p>
    <w:p w14:paraId="76C8C9B6" w14:textId="4A020584" w:rsidR="00D25916" w:rsidRPr="00984AB7" w:rsidRDefault="00D25916" w:rsidP="00D25916">
      <w:pPr>
        <w:shd w:val="clear" w:color="auto" w:fill="FFFFFF"/>
        <w:spacing w:after="0" w:line="240" w:lineRule="auto"/>
        <w:jc w:val="center"/>
        <w:textAlignment w:val="baseline"/>
        <w:rPr>
          <w:rFonts w:ascii="Calibri" w:eastAsia="Times New Roman" w:hAnsi="Calibri" w:cs="Calibri"/>
          <w:i/>
          <w:sz w:val="52"/>
          <w:szCs w:val="52"/>
          <w:lang w:eastAsia="it-IT"/>
        </w:rPr>
      </w:pPr>
      <w:r w:rsidRPr="00984AB7">
        <w:rPr>
          <w:rFonts w:ascii="Calibri" w:eastAsia="Times New Roman" w:hAnsi="Calibri" w:cs="Calibri"/>
          <w:i/>
          <w:sz w:val="52"/>
          <w:szCs w:val="52"/>
          <w:lang w:eastAsia="it-IT"/>
        </w:rPr>
        <w:t>ITINERARI DI CARTA</w:t>
      </w:r>
    </w:p>
    <w:p w14:paraId="0FEF3D16" w14:textId="77777777" w:rsidR="00D25916" w:rsidRPr="00984AB7" w:rsidRDefault="00D25916" w:rsidP="00D25916">
      <w:pPr>
        <w:shd w:val="clear" w:color="auto" w:fill="FFFFFF"/>
        <w:spacing w:after="0" w:line="240" w:lineRule="auto"/>
        <w:jc w:val="center"/>
        <w:textAlignment w:val="baseline"/>
        <w:rPr>
          <w:rFonts w:ascii="Calibri" w:eastAsia="Times New Roman" w:hAnsi="Calibri" w:cs="Calibri"/>
          <w:i/>
          <w:smallCaps/>
          <w:sz w:val="52"/>
          <w:szCs w:val="52"/>
          <w:lang w:eastAsia="it-IT"/>
        </w:rPr>
      </w:pPr>
      <w:r w:rsidRPr="00984AB7">
        <w:rPr>
          <w:rFonts w:ascii="Calibri" w:eastAsia="Times New Roman" w:hAnsi="Calibri" w:cs="Calibri"/>
          <w:i/>
          <w:smallCaps/>
          <w:sz w:val="52"/>
          <w:szCs w:val="52"/>
          <w:lang w:eastAsia="it-IT"/>
        </w:rPr>
        <w:t>atlanti, mappe, diari dal xvi al xviii secolo</w:t>
      </w:r>
    </w:p>
    <w:p w14:paraId="6807331B" w14:textId="77777777" w:rsidR="00D25916" w:rsidRPr="00924661" w:rsidRDefault="00D25916" w:rsidP="00D25916">
      <w:pPr>
        <w:shd w:val="clear" w:color="auto" w:fill="FFFFFF"/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35066078" w14:textId="77777777" w:rsidR="005C1EF1" w:rsidRDefault="005C1EF1" w:rsidP="00D25916">
      <w:pPr>
        <w:shd w:val="clear" w:color="auto" w:fill="FFFFFF"/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32"/>
          <w:szCs w:val="32"/>
          <w:lang w:eastAsia="it-IT"/>
        </w:rPr>
      </w:pPr>
    </w:p>
    <w:p w14:paraId="774082E6" w14:textId="17BC7CA4" w:rsidR="00D25916" w:rsidRPr="00984AB7" w:rsidRDefault="00D25916" w:rsidP="00D25916">
      <w:pPr>
        <w:shd w:val="clear" w:color="auto" w:fill="FFFFFF"/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32"/>
          <w:szCs w:val="32"/>
          <w:lang w:eastAsia="it-IT"/>
        </w:rPr>
      </w:pPr>
      <w:r w:rsidRPr="00984AB7">
        <w:rPr>
          <w:rFonts w:ascii="Calibri" w:eastAsia="Times New Roman" w:hAnsi="Calibri" w:cs="Calibri"/>
          <w:sz w:val="32"/>
          <w:szCs w:val="32"/>
          <w:lang w:eastAsia="it-IT"/>
        </w:rPr>
        <w:t>mostra documentaria</w:t>
      </w:r>
    </w:p>
    <w:p w14:paraId="00EAA792" w14:textId="77777777" w:rsidR="00D25916" w:rsidRPr="00984AB7" w:rsidRDefault="00D25916" w:rsidP="00D25916">
      <w:pPr>
        <w:shd w:val="clear" w:color="auto" w:fill="FFFFFF"/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32"/>
          <w:szCs w:val="32"/>
          <w:lang w:eastAsia="it-IT"/>
        </w:rPr>
      </w:pPr>
      <w:r w:rsidRPr="00984AB7">
        <w:rPr>
          <w:rFonts w:ascii="Calibri" w:eastAsia="Times New Roman" w:hAnsi="Calibri" w:cs="Calibri"/>
          <w:sz w:val="32"/>
          <w:szCs w:val="32"/>
          <w:lang w:eastAsia="it-IT"/>
        </w:rPr>
        <w:t>Archivio di Stato di Firenze, viale Giovine Italia 6</w:t>
      </w:r>
    </w:p>
    <w:p w14:paraId="452B42D0" w14:textId="77777777" w:rsidR="00D25916" w:rsidRPr="00984AB7" w:rsidRDefault="00D25916" w:rsidP="00D25916">
      <w:pPr>
        <w:shd w:val="clear" w:color="auto" w:fill="FFFFFF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sz w:val="32"/>
          <w:szCs w:val="32"/>
          <w:lang w:eastAsia="it-IT"/>
        </w:rPr>
      </w:pPr>
      <w:r w:rsidRPr="00984AB7">
        <w:rPr>
          <w:rFonts w:ascii="Calibri" w:eastAsia="Times New Roman" w:hAnsi="Calibri" w:cs="Calibri"/>
          <w:b/>
          <w:sz w:val="32"/>
          <w:szCs w:val="32"/>
          <w:lang w:eastAsia="it-IT"/>
        </w:rPr>
        <w:t>27 settembre 2024 - 31 ottobre 2024</w:t>
      </w:r>
    </w:p>
    <w:p w14:paraId="7EBD63BF" w14:textId="2A61E4D3" w:rsidR="00FA748A" w:rsidRPr="00984AB7" w:rsidRDefault="00D25916" w:rsidP="00D25916">
      <w:pPr>
        <w:shd w:val="clear" w:color="auto" w:fill="FFFFFF"/>
        <w:spacing w:after="0" w:line="240" w:lineRule="auto"/>
        <w:jc w:val="center"/>
        <w:textAlignment w:val="baseline"/>
        <w:rPr>
          <w:rFonts w:ascii="Calibri" w:eastAsia="Times New Roman" w:hAnsi="Calibri" w:cs="Calibri"/>
          <w:b/>
          <w:sz w:val="32"/>
          <w:szCs w:val="32"/>
          <w:lang w:eastAsia="it-IT"/>
        </w:rPr>
      </w:pPr>
      <w:r w:rsidRPr="00984AB7">
        <w:rPr>
          <w:rFonts w:ascii="Calibri" w:eastAsia="Times New Roman" w:hAnsi="Calibri" w:cs="Calibri"/>
          <w:b/>
          <w:sz w:val="32"/>
          <w:szCs w:val="32"/>
          <w:lang w:eastAsia="it-IT"/>
        </w:rPr>
        <w:t xml:space="preserve">conferenza stampa </w:t>
      </w:r>
      <w:r w:rsidR="00FA748A" w:rsidRPr="00984AB7">
        <w:rPr>
          <w:rFonts w:ascii="Calibri" w:eastAsia="Times New Roman" w:hAnsi="Calibri" w:cs="Calibri"/>
          <w:b/>
          <w:sz w:val="32"/>
          <w:szCs w:val="32"/>
          <w:lang w:eastAsia="it-IT"/>
        </w:rPr>
        <w:t>giovedì 26 settembre 2024, ore 10</w:t>
      </w:r>
    </w:p>
    <w:p w14:paraId="7E441E2A" w14:textId="77777777" w:rsidR="00D25916" w:rsidRPr="00984AB7" w:rsidRDefault="00D25916" w:rsidP="00D25916">
      <w:pPr>
        <w:shd w:val="clear" w:color="auto" w:fill="FFFFFF"/>
        <w:spacing w:after="0" w:line="240" w:lineRule="auto"/>
        <w:jc w:val="center"/>
        <w:textAlignment w:val="baseline"/>
        <w:rPr>
          <w:rFonts w:ascii="Calibri" w:eastAsia="Times New Roman" w:hAnsi="Calibri" w:cs="Calibri"/>
          <w:i/>
          <w:sz w:val="32"/>
          <w:szCs w:val="32"/>
          <w:lang w:eastAsia="it-IT"/>
        </w:rPr>
      </w:pPr>
      <w:r w:rsidRPr="00984AB7">
        <w:rPr>
          <w:rFonts w:ascii="Calibri" w:eastAsia="Times New Roman" w:hAnsi="Calibri" w:cs="Calibri"/>
          <w:i/>
          <w:sz w:val="32"/>
          <w:szCs w:val="32"/>
          <w:lang w:eastAsia="it-IT"/>
        </w:rPr>
        <w:t>ingresso libero</w:t>
      </w:r>
    </w:p>
    <w:p w14:paraId="16462E51" w14:textId="77777777" w:rsidR="00D25916" w:rsidRPr="00924661" w:rsidRDefault="00D25916" w:rsidP="00D25916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42F500FC" w14:textId="77777777" w:rsidR="00D25916" w:rsidRDefault="00D25916" w:rsidP="00D25916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7E0467F4" w14:textId="77777777" w:rsidR="00984AB7" w:rsidRPr="00924661" w:rsidRDefault="00984AB7" w:rsidP="00D25916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4C33A447" w14:textId="286A2165" w:rsidR="00D25916" w:rsidRPr="00924661" w:rsidRDefault="00D25916" w:rsidP="00FA748A">
      <w:p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La mostra </w:t>
      </w:r>
      <w:r w:rsidRPr="00924661">
        <w:rPr>
          <w:rFonts w:ascii="Calibri" w:eastAsia="Times New Roman" w:hAnsi="Calibri" w:cs="Calibri"/>
          <w:i/>
          <w:sz w:val="24"/>
          <w:szCs w:val="24"/>
          <w:lang w:eastAsia="it-IT"/>
        </w:rPr>
        <w:t>Itinerari di carta. Atlanti, mappe, diari dal XVI al XVIII secolo</w:t>
      </w:r>
      <w:r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 è l'evento organizzato dall'Archivio di Stato di Firenze in occasione delle Giornate Europee del Patrimonio 2024</w:t>
      </w:r>
      <w:r w:rsidR="00FA748A" w:rsidRPr="00924661">
        <w:rPr>
          <w:rFonts w:ascii="Calibri" w:eastAsia="Times New Roman" w:hAnsi="Calibri" w:cs="Calibri"/>
          <w:sz w:val="24"/>
          <w:szCs w:val="24"/>
          <w:lang w:eastAsia="it-IT"/>
        </w:rPr>
        <w:t>, dedicate al tema “Patrimonio in cammino”.</w:t>
      </w:r>
    </w:p>
    <w:p w14:paraId="322A7944" w14:textId="77777777" w:rsidR="006630DF" w:rsidRPr="00924661" w:rsidRDefault="006630DF" w:rsidP="00FA748A">
      <w:p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227AE758" w14:textId="263CE4F4" w:rsidR="00953C2C" w:rsidRPr="00924661" w:rsidRDefault="00953C2C" w:rsidP="00FA748A">
      <w:p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Parte della documentazione esposta è già stata presentata nel 2018, nella mostra </w:t>
      </w:r>
      <w:r w:rsidRPr="00924661">
        <w:rPr>
          <w:rFonts w:ascii="Calibri" w:eastAsia="Times New Roman" w:hAnsi="Calibri" w:cs="Calibri"/>
          <w:i/>
          <w:sz w:val="24"/>
          <w:szCs w:val="24"/>
          <w:lang w:eastAsia="it-IT"/>
        </w:rPr>
        <w:t>Il Granducato proiettato in Europa. Viaggi, commerci, scambi – XVII-XVIII secolo</w:t>
      </w:r>
      <w:r w:rsidRPr="00924661">
        <w:rPr>
          <w:rFonts w:ascii="Calibri" w:eastAsia="Times New Roman" w:hAnsi="Calibri" w:cs="Calibri"/>
          <w:sz w:val="24"/>
          <w:szCs w:val="24"/>
          <w:lang w:eastAsia="it-IT"/>
        </w:rPr>
        <w:t>, che illustrò gli scambi e i rapporti personali e privati intessuti tra la Toscana Granducale e i maggiori Paesi europei</w:t>
      </w:r>
      <w:r w:rsidR="00FA748A" w:rsidRPr="00924661">
        <w:rPr>
          <w:rFonts w:ascii="Calibri" w:eastAsia="Times New Roman" w:hAnsi="Calibri" w:cs="Calibri"/>
          <w:sz w:val="24"/>
          <w:szCs w:val="24"/>
          <w:lang w:eastAsia="it-IT"/>
        </w:rPr>
        <w:t>.</w:t>
      </w:r>
    </w:p>
    <w:p w14:paraId="6009D2F0" w14:textId="77777777" w:rsidR="00D54361" w:rsidRPr="00924661" w:rsidRDefault="00D54361" w:rsidP="00FA748A">
      <w:p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18814E2D" w14:textId="06AC888D" w:rsidR="00D25916" w:rsidRPr="00924661" w:rsidRDefault="00FA748A" w:rsidP="0081753A">
      <w:p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924661">
        <w:rPr>
          <w:rFonts w:ascii="Calibri" w:eastAsia="Times New Roman" w:hAnsi="Calibri" w:cs="Calibri"/>
          <w:sz w:val="24"/>
          <w:szCs w:val="24"/>
          <w:lang w:eastAsia="it-IT"/>
        </w:rPr>
        <w:t>Oggi</w:t>
      </w:r>
      <w:r w:rsidR="00D54361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 </w:t>
      </w:r>
      <w:r w:rsidR="00D637FB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il </w:t>
      </w:r>
      <w:r w:rsidR="00F129DE" w:rsidRPr="00924661">
        <w:rPr>
          <w:rFonts w:ascii="Calibri" w:eastAsia="Times New Roman" w:hAnsi="Calibri" w:cs="Calibri"/>
          <w:sz w:val="24"/>
          <w:szCs w:val="24"/>
          <w:lang w:eastAsia="it-IT"/>
        </w:rPr>
        <w:t>percorso</w:t>
      </w:r>
      <w:r w:rsidR="00D637FB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 riprende da dove si interruppe</w:t>
      </w:r>
      <w:r w:rsidR="00D54361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 sei anni fa, affiancando ad alcune delle carte già esposte una piccola scelta di nuovi documenti, esemplificativi in particolare dei rapporti commerciali e culturali tra il Cinquecento ed il Settecento</w:t>
      </w:r>
      <w:r w:rsidR="0081753A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. </w:t>
      </w:r>
      <w:r w:rsidRPr="00924661">
        <w:rPr>
          <w:rFonts w:ascii="Calibri" w:eastAsia="Times New Roman" w:hAnsi="Calibri" w:cs="Calibri"/>
          <w:sz w:val="24"/>
          <w:szCs w:val="24"/>
          <w:lang w:eastAsia="it-IT"/>
        </w:rPr>
        <w:t>P</w:t>
      </w:r>
      <w:r w:rsidR="00D25916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er il Cinquecento esponiamo tre mappe nautiche, in cui è presente l’indicazione delle distanze e dei porti. Per il Seicento, si espone l’Arcano del mare di Robert Dudley, pubblicato per la prima volta a Firenze nel 1646 (2a ed., 1661), </w:t>
      </w:r>
      <w:r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con </w:t>
      </w:r>
      <w:r w:rsidR="00D25916" w:rsidRPr="00924661">
        <w:rPr>
          <w:rFonts w:ascii="Calibri" w:eastAsia="Times New Roman" w:hAnsi="Calibri" w:cs="Calibri"/>
          <w:sz w:val="24"/>
          <w:szCs w:val="24"/>
          <w:lang w:eastAsia="it-IT"/>
        </w:rPr>
        <w:t>strumenti utili alla navigazione e ai viaggi in genere</w:t>
      </w:r>
      <w:r w:rsidR="0081753A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. </w:t>
      </w:r>
      <w:r w:rsidR="00D25916" w:rsidRPr="00924661">
        <w:rPr>
          <w:rFonts w:ascii="Calibri" w:eastAsia="Times New Roman" w:hAnsi="Calibri" w:cs="Calibri"/>
          <w:sz w:val="24"/>
          <w:szCs w:val="24"/>
          <w:lang w:eastAsia="it-IT"/>
        </w:rPr>
        <w:t>Per il Settecento si propone un Atlante pubblicato nel 1802, con indicazioni</w:t>
      </w:r>
      <w:r w:rsidR="0081753A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 raccolte da </w:t>
      </w:r>
      <w:r w:rsidR="00D25916" w:rsidRPr="00924661">
        <w:rPr>
          <w:rFonts w:ascii="Calibri" w:eastAsia="Times New Roman" w:hAnsi="Calibri" w:cs="Calibri"/>
          <w:sz w:val="24"/>
          <w:szCs w:val="24"/>
          <w:lang w:eastAsia="it-IT"/>
        </w:rPr>
        <w:t>Giuseppe Roux e Jacques-Nicolas Bellin tra il 1764 e il 1772.</w:t>
      </w:r>
    </w:p>
    <w:p w14:paraId="33A0E499" w14:textId="77777777" w:rsidR="00D25916" w:rsidRPr="00924661" w:rsidRDefault="00D25916" w:rsidP="00D25916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142064A8" w14:textId="5746BAFB" w:rsidR="00D25916" w:rsidRPr="00924661" w:rsidRDefault="00AF0A4E" w:rsidP="008F1C68">
      <w:p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924661">
        <w:rPr>
          <w:rFonts w:ascii="Calibri" w:eastAsia="Times New Roman" w:hAnsi="Calibri" w:cs="Calibri"/>
          <w:sz w:val="24"/>
          <w:szCs w:val="24"/>
          <w:lang w:eastAsia="it-IT"/>
        </w:rPr>
        <w:t>Sar</w:t>
      </w:r>
      <w:r w:rsidR="00D8732B" w:rsidRPr="00924661">
        <w:rPr>
          <w:rFonts w:ascii="Calibri" w:eastAsia="Times New Roman" w:hAnsi="Calibri" w:cs="Calibri"/>
          <w:sz w:val="24"/>
          <w:szCs w:val="24"/>
          <w:lang w:eastAsia="it-IT"/>
        </w:rPr>
        <w:t>à</w:t>
      </w:r>
      <w:r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 esposta per la prima volta al pubblico una</w:t>
      </w:r>
      <w:r w:rsidR="00D25916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 mappa del Giappone</w:t>
      </w:r>
      <w:r w:rsidR="00DE1797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 risalente al</w:t>
      </w:r>
      <w:r w:rsidR="009C5AAB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la prima visita diplomatica di dignitari giapponesi </w:t>
      </w:r>
      <w:r w:rsidR="00210B31" w:rsidRPr="00924661">
        <w:rPr>
          <w:rFonts w:ascii="Calibri" w:eastAsia="Times New Roman" w:hAnsi="Calibri" w:cs="Calibri"/>
          <w:sz w:val="24"/>
          <w:szCs w:val="24"/>
          <w:lang w:eastAsia="it-IT"/>
        </w:rPr>
        <w:t>nelle corti europee</w:t>
      </w:r>
      <w:r w:rsidR="009C5AAB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 – l’ambasceria </w:t>
      </w:r>
      <w:proofErr w:type="spellStart"/>
      <w:r w:rsidR="00ED2339" w:rsidRPr="00924661">
        <w:rPr>
          <w:sz w:val="24"/>
          <w:szCs w:val="24"/>
        </w:rPr>
        <w:t>Tensh</w:t>
      </w:r>
      <w:r w:rsidR="00ED2339" w:rsidRPr="00924661">
        <w:rPr>
          <w:rFonts w:cs="Calibri"/>
          <w:sz w:val="24"/>
          <w:szCs w:val="24"/>
        </w:rPr>
        <w:t>ṑ</w:t>
      </w:r>
      <w:proofErr w:type="spellEnd"/>
      <w:r w:rsidR="00ED2339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, avvenuta tra il 1582 ed il 1590. </w:t>
      </w:r>
      <w:r w:rsidR="004348A2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Inedita anche l’esposizione in mostra di una misteriosa mappa </w:t>
      </w:r>
      <w:r w:rsidR="00CF024D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a stampa </w:t>
      </w:r>
      <w:r w:rsidR="004348A2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della città di Pechino, </w:t>
      </w:r>
      <w:r w:rsidR="00AB5525" w:rsidRPr="00924661">
        <w:rPr>
          <w:rFonts w:ascii="Calibri" w:eastAsia="Times New Roman" w:hAnsi="Calibri" w:cs="Calibri"/>
          <w:sz w:val="24"/>
          <w:szCs w:val="24"/>
          <w:lang w:eastAsia="it-IT"/>
        </w:rPr>
        <w:t>di recente ritrovamento</w:t>
      </w:r>
      <w:r w:rsidR="00FF7221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 </w:t>
      </w:r>
      <w:r w:rsidR="00EF04ED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all’interno delle scatole </w:t>
      </w:r>
      <w:r w:rsidR="004D2751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degli Scarti del fondo Diplomatico dell’Archivio di Stato di Firenze, </w:t>
      </w:r>
      <w:r w:rsidR="00FF7221" w:rsidRPr="00924661">
        <w:rPr>
          <w:rFonts w:ascii="Calibri" w:eastAsia="Times New Roman" w:hAnsi="Calibri" w:cs="Calibri"/>
          <w:sz w:val="24"/>
          <w:szCs w:val="24"/>
          <w:lang w:eastAsia="it-IT"/>
        </w:rPr>
        <w:t>e</w:t>
      </w:r>
      <w:r w:rsidR="004D2751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 tuttora</w:t>
      </w:r>
      <w:r w:rsidR="00FF7221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 oggetto di </w:t>
      </w:r>
      <w:r w:rsidR="00C20AAF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studi di </w:t>
      </w:r>
      <w:r w:rsidR="00FF7221" w:rsidRPr="00924661">
        <w:rPr>
          <w:rFonts w:ascii="Calibri" w:eastAsia="Times New Roman" w:hAnsi="Calibri" w:cs="Calibri"/>
          <w:sz w:val="24"/>
          <w:szCs w:val="24"/>
          <w:lang w:eastAsia="it-IT"/>
        </w:rPr>
        <w:t>approfondimento</w:t>
      </w:r>
      <w:r w:rsidR="004D2751" w:rsidRPr="00924661">
        <w:rPr>
          <w:rFonts w:ascii="Calibri" w:eastAsia="Times New Roman" w:hAnsi="Calibri" w:cs="Calibri"/>
          <w:sz w:val="24"/>
          <w:szCs w:val="24"/>
          <w:lang w:eastAsia="it-IT"/>
        </w:rPr>
        <w:t>.</w:t>
      </w:r>
      <w:r w:rsidR="00F44249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 La mappa</w:t>
      </w:r>
      <w:r w:rsidR="00924661" w:rsidRPr="00924661">
        <w:rPr>
          <w:rFonts w:ascii="Calibri" w:eastAsia="Times New Roman" w:hAnsi="Calibri" w:cs="Calibri"/>
          <w:sz w:val="24"/>
          <w:szCs w:val="24"/>
          <w:lang w:eastAsia="it-IT"/>
        </w:rPr>
        <w:t>,</w:t>
      </w:r>
      <w:r w:rsidR="00F44249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 realizzata con inchiostro su carta foderata in tela, presentava ondulazioni </w:t>
      </w:r>
      <w:r w:rsidR="00924661" w:rsidRPr="00924661">
        <w:rPr>
          <w:rFonts w:ascii="Calibri" w:eastAsia="Times New Roman" w:hAnsi="Calibri" w:cs="Calibri"/>
          <w:sz w:val="24"/>
          <w:szCs w:val="24"/>
          <w:lang w:eastAsia="it-IT"/>
        </w:rPr>
        <w:t>e lacune oltre ad un</w:t>
      </w:r>
      <w:r w:rsidR="00F44249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 parzial</w:t>
      </w:r>
      <w:r w:rsidR="00924661" w:rsidRPr="00924661">
        <w:rPr>
          <w:rFonts w:ascii="Calibri" w:eastAsia="Times New Roman" w:hAnsi="Calibri" w:cs="Calibri"/>
          <w:sz w:val="24"/>
          <w:szCs w:val="24"/>
          <w:lang w:eastAsia="it-IT"/>
        </w:rPr>
        <w:t>e</w:t>
      </w:r>
      <w:r w:rsidR="00F44249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 distacc</w:t>
      </w:r>
      <w:r w:rsidR="00924661" w:rsidRPr="00924661">
        <w:rPr>
          <w:rFonts w:ascii="Calibri" w:eastAsia="Times New Roman" w:hAnsi="Calibri" w:cs="Calibri"/>
          <w:sz w:val="24"/>
          <w:szCs w:val="24"/>
          <w:lang w:eastAsia="it-IT"/>
        </w:rPr>
        <w:t>o</w:t>
      </w:r>
      <w:r w:rsidR="00F44249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 del supporto cartaceo dalla foderatura ed è stata sottoposta, presso il laboratorio dell’</w:t>
      </w:r>
      <w:r w:rsidR="008F1C68" w:rsidRPr="00924661">
        <w:rPr>
          <w:rFonts w:ascii="Calibri" w:eastAsia="Times New Roman" w:hAnsi="Calibri" w:cs="Calibri"/>
          <w:sz w:val="24"/>
          <w:szCs w:val="24"/>
          <w:lang w:eastAsia="it-IT"/>
        </w:rPr>
        <w:t>Istituto</w:t>
      </w:r>
      <w:r w:rsidR="00F44249" w:rsidRPr="00924661">
        <w:rPr>
          <w:rFonts w:ascii="Calibri" w:eastAsia="Times New Roman" w:hAnsi="Calibri" w:cs="Calibri"/>
          <w:sz w:val="24"/>
          <w:szCs w:val="24"/>
          <w:lang w:eastAsia="it-IT"/>
        </w:rPr>
        <w:t>, ad un importante restauro</w:t>
      </w:r>
      <w:r w:rsidR="00924661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 che ha consentito il</w:t>
      </w:r>
      <w:r w:rsidR="00F44249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 recupero della planarità, la sutura di lacerazioni e strappi e la riadesione alla tela di foderatura. </w:t>
      </w:r>
    </w:p>
    <w:p w14:paraId="39C2437E" w14:textId="77777777" w:rsidR="00C20AAF" w:rsidRPr="00924661" w:rsidRDefault="00C20AAF" w:rsidP="008F1C68">
      <w:p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22C27AC5" w14:textId="09352E12" w:rsidR="00966C94" w:rsidRPr="00924661" w:rsidRDefault="00F44249" w:rsidP="008F1C68">
      <w:pPr>
        <w:shd w:val="clear" w:color="auto" w:fill="FFFFFF"/>
        <w:spacing w:after="0" w:line="240" w:lineRule="auto"/>
        <w:jc w:val="both"/>
        <w:textAlignment w:val="baseline"/>
        <w:rPr>
          <w:sz w:val="24"/>
          <w:szCs w:val="24"/>
        </w:rPr>
      </w:pPr>
      <w:r w:rsidRPr="00924661">
        <w:rPr>
          <w:rFonts w:ascii="Calibri" w:eastAsia="Times New Roman" w:hAnsi="Calibri" w:cs="Calibri"/>
          <w:sz w:val="24"/>
          <w:szCs w:val="24"/>
          <w:lang w:eastAsia="it-IT"/>
        </w:rPr>
        <w:t>G</w:t>
      </w:r>
      <w:r w:rsidR="003E598D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li scambi con il Vicino e Medio Oriente </w:t>
      </w:r>
      <w:r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sono testimoniati dal </w:t>
      </w:r>
      <w:r w:rsidR="00152C5B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cosiddetto </w:t>
      </w:r>
      <w:r w:rsidR="00152C5B" w:rsidRPr="00924661">
        <w:rPr>
          <w:rFonts w:ascii="Calibri" w:eastAsia="Times New Roman" w:hAnsi="Calibri" w:cs="Calibri"/>
          <w:i/>
          <w:sz w:val="24"/>
          <w:szCs w:val="24"/>
          <w:lang w:eastAsia="it-IT"/>
        </w:rPr>
        <w:t>Diploma del Gran Turco</w:t>
      </w:r>
      <w:r w:rsidR="00152C5B" w:rsidRPr="00924661">
        <w:rPr>
          <w:rFonts w:ascii="Calibri" w:eastAsia="Times New Roman" w:hAnsi="Calibri" w:cs="Calibri"/>
          <w:sz w:val="24"/>
          <w:szCs w:val="24"/>
          <w:lang w:eastAsia="it-IT"/>
        </w:rPr>
        <w:t>, un</w:t>
      </w:r>
      <w:r w:rsidR="00432108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 </w:t>
      </w:r>
      <w:r w:rsidR="00966C94" w:rsidRPr="00924661">
        <w:rPr>
          <w:rFonts w:ascii="Calibri" w:eastAsia="Times New Roman" w:hAnsi="Calibri" w:cs="Calibri"/>
          <w:sz w:val="24"/>
          <w:szCs w:val="24"/>
          <w:lang w:eastAsia="it-IT"/>
        </w:rPr>
        <w:t>f</w:t>
      </w:r>
      <w:r w:rsidR="00432108" w:rsidRPr="00924661">
        <w:rPr>
          <w:rFonts w:ascii="Calibri" w:eastAsia="Times New Roman" w:hAnsi="Calibri" w:cs="Calibri"/>
          <w:sz w:val="24"/>
          <w:szCs w:val="24"/>
          <w:lang w:eastAsia="it-IT"/>
        </w:rPr>
        <w:t>irmano</w:t>
      </w:r>
      <w:r w:rsidR="00411D93"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 </w:t>
      </w:r>
      <w:r w:rsidR="00411D93" w:rsidRPr="00924661">
        <w:rPr>
          <w:sz w:val="24"/>
          <w:szCs w:val="24"/>
        </w:rPr>
        <w:t>d</w:t>
      </w:r>
      <w:r w:rsidR="00BD760E" w:rsidRPr="00924661">
        <w:rPr>
          <w:sz w:val="24"/>
          <w:szCs w:val="24"/>
        </w:rPr>
        <w:t>el sultano</w:t>
      </w:r>
      <w:r w:rsidR="00411D93" w:rsidRPr="00924661">
        <w:rPr>
          <w:sz w:val="24"/>
          <w:szCs w:val="24"/>
        </w:rPr>
        <w:t xml:space="preserve"> Mehmed IV grazie al quale </w:t>
      </w:r>
      <w:r w:rsidR="00F5661F" w:rsidRPr="00924661">
        <w:rPr>
          <w:sz w:val="24"/>
          <w:szCs w:val="24"/>
        </w:rPr>
        <w:t xml:space="preserve">i vascelli naviganti con patente del Granduca di Toscana ottenevano, </w:t>
      </w:r>
      <w:r w:rsidR="004F61D6" w:rsidRPr="00924661">
        <w:rPr>
          <w:sz w:val="24"/>
          <w:szCs w:val="24"/>
        </w:rPr>
        <w:t>nel 1668, l’a</w:t>
      </w:r>
      <w:r w:rsidR="00F5661F" w:rsidRPr="00924661">
        <w:rPr>
          <w:sz w:val="24"/>
          <w:szCs w:val="24"/>
        </w:rPr>
        <w:t xml:space="preserve">utorizzazione alla navigazione nelle acque dell’Impero </w:t>
      </w:r>
      <w:r w:rsidR="004F61D6" w:rsidRPr="00924661">
        <w:rPr>
          <w:sz w:val="24"/>
          <w:szCs w:val="24"/>
        </w:rPr>
        <w:t>Ottomano.</w:t>
      </w:r>
      <w:r w:rsidR="00F27439" w:rsidRPr="00924661">
        <w:rPr>
          <w:sz w:val="24"/>
          <w:szCs w:val="24"/>
        </w:rPr>
        <w:t xml:space="preserve"> </w:t>
      </w:r>
      <w:r w:rsidR="00D661ED" w:rsidRPr="00924661">
        <w:rPr>
          <w:sz w:val="24"/>
          <w:szCs w:val="24"/>
        </w:rPr>
        <w:t>Preziosissime</w:t>
      </w:r>
      <w:r w:rsidR="008A01C2" w:rsidRPr="00924661">
        <w:rPr>
          <w:sz w:val="24"/>
          <w:szCs w:val="24"/>
        </w:rPr>
        <w:t xml:space="preserve"> </w:t>
      </w:r>
      <w:r w:rsidR="0054651F" w:rsidRPr="00924661">
        <w:rPr>
          <w:sz w:val="24"/>
          <w:szCs w:val="24"/>
        </w:rPr>
        <w:t>testimonianze</w:t>
      </w:r>
      <w:r w:rsidR="008A01C2" w:rsidRPr="00924661">
        <w:rPr>
          <w:sz w:val="24"/>
          <w:szCs w:val="24"/>
        </w:rPr>
        <w:t xml:space="preserve"> delle relazioni commerciali</w:t>
      </w:r>
      <w:r w:rsidR="00D661ED" w:rsidRPr="00924661">
        <w:rPr>
          <w:sz w:val="24"/>
          <w:szCs w:val="24"/>
        </w:rPr>
        <w:t xml:space="preserve"> intrattenute</w:t>
      </w:r>
      <w:r w:rsidR="008A01C2" w:rsidRPr="00924661">
        <w:rPr>
          <w:sz w:val="24"/>
          <w:szCs w:val="24"/>
        </w:rPr>
        <w:t xml:space="preserve"> </w:t>
      </w:r>
      <w:r w:rsidR="00DA0F0C" w:rsidRPr="00924661">
        <w:rPr>
          <w:sz w:val="24"/>
          <w:szCs w:val="24"/>
        </w:rPr>
        <w:t>tra Firenze e l’Egitto</w:t>
      </w:r>
      <w:r w:rsidR="0054651F" w:rsidRPr="00924661">
        <w:rPr>
          <w:sz w:val="24"/>
          <w:szCs w:val="24"/>
        </w:rPr>
        <w:t xml:space="preserve"> sono </w:t>
      </w:r>
      <w:r w:rsidR="0054651F" w:rsidRPr="00924661">
        <w:rPr>
          <w:sz w:val="24"/>
          <w:szCs w:val="24"/>
        </w:rPr>
        <w:lastRenderedPageBreak/>
        <w:t xml:space="preserve">invece i celebri </w:t>
      </w:r>
      <w:r w:rsidR="0054651F" w:rsidRPr="00924661">
        <w:rPr>
          <w:i/>
          <w:sz w:val="24"/>
          <w:szCs w:val="24"/>
        </w:rPr>
        <w:t>Diplomi Arabi</w:t>
      </w:r>
      <w:r w:rsidR="0054651F" w:rsidRPr="00924661">
        <w:rPr>
          <w:sz w:val="24"/>
          <w:szCs w:val="24"/>
        </w:rPr>
        <w:t xml:space="preserve">, </w:t>
      </w:r>
      <w:r w:rsidR="007B39CC" w:rsidRPr="00924661">
        <w:rPr>
          <w:sz w:val="24"/>
          <w:szCs w:val="24"/>
        </w:rPr>
        <w:t xml:space="preserve">otto rotoli cartacei in arabo contenenti lettere ed editti </w:t>
      </w:r>
      <w:r w:rsidR="008D297C" w:rsidRPr="00924661">
        <w:rPr>
          <w:sz w:val="24"/>
          <w:szCs w:val="24"/>
        </w:rPr>
        <w:t>finalizzati a</w:t>
      </w:r>
      <w:r w:rsidR="00B103E5" w:rsidRPr="00924661">
        <w:rPr>
          <w:sz w:val="24"/>
          <w:szCs w:val="24"/>
        </w:rPr>
        <w:t xml:space="preserve"> </w:t>
      </w:r>
      <w:r w:rsidR="008208F1" w:rsidRPr="00924661">
        <w:rPr>
          <w:sz w:val="24"/>
          <w:szCs w:val="24"/>
        </w:rPr>
        <w:t>consentire ai mercanti fiorentini</w:t>
      </w:r>
      <w:r w:rsidR="00C33F6E" w:rsidRPr="00924661">
        <w:rPr>
          <w:sz w:val="24"/>
          <w:szCs w:val="24"/>
        </w:rPr>
        <w:t xml:space="preserve">, tra il </w:t>
      </w:r>
      <w:r w:rsidR="007B39CC" w:rsidRPr="00924661">
        <w:rPr>
          <w:sz w:val="24"/>
          <w:szCs w:val="24"/>
        </w:rPr>
        <w:t xml:space="preserve">1422 </w:t>
      </w:r>
      <w:r w:rsidR="00C33F6E" w:rsidRPr="00924661">
        <w:rPr>
          <w:sz w:val="24"/>
          <w:szCs w:val="24"/>
        </w:rPr>
        <w:t>ed il</w:t>
      </w:r>
      <w:r w:rsidR="007B39CC" w:rsidRPr="00924661">
        <w:rPr>
          <w:sz w:val="24"/>
          <w:szCs w:val="24"/>
        </w:rPr>
        <w:t xml:space="preserve"> 1509</w:t>
      </w:r>
      <w:r w:rsidR="00C33F6E" w:rsidRPr="00924661">
        <w:rPr>
          <w:sz w:val="24"/>
          <w:szCs w:val="24"/>
        </w:rPr>
        <w:t xml:space="preserve">, </w:t>
      </w:r>
      <w:r w:rsidR="00890400" w:rsidRPr="00924661">
        <w:rPr>
          <w:sz w:val="24"/>
          <w:szCs w:val="24"/>
        </w:rPr>
        <w:t xml:space="preserve">di dar vita a stabili relazioni commerciali con l’Egitto </w:t>
      </w:r>
      <w:r w:rsidR="007D48AD" w:rsidRPr="00924661">
        <w:rPr>
          <w:sz w:val="24"/>
          <w:szCs w:val="24"/>
        </w:rPr>
        <w:t>–</w:t>
      </w:r>
      <w:r w:rsidR="00890400" w:rsidRPr="00924661">
        <w:rPr>
          <w:sz w:val="24"/>
          <w:szCs w:val="24"/>
        </w:rPr>
        <w:t xml:space="preserve"> ta</w:t>
      </w:r>
      <w:r w:rsidR="007D48AD" w:rsidRPr="00924661">
        <w:rPr>
          <w:sz w:val="24"/>
          <w:szCs w:val="24"/>
        </w:rPr>
        <w:t xml:space="preserve">nto proficue da rendere il fiorino d’oro </w:t>
      </w:r>
      <w:r w:rsidR="00284D3C" w:rsidRPr="00924661">
        <w:rPr>
          <w:sz w:val="24"/>
          <w:szCs w:val="24"/>
        </w:rPr>
        <w:t>valuta</w:t>
      </w:r>
      <w:r w:rsidR="007D48AD" w:rsidRPr="00924661">
        <w:rPr>
          <w:sz w:val="24"/>
          <w:szCs w:val="24"/>
        </w:rPr>
        <w:t xml:space="preserve"> accettabil</w:t>
      </w:r>
      <w:r w:rsidR="00284D3C" w:rsidRPr="00924661">
        <w:rPr>
          <w:sz w:val="24"/>
          <w:szCs w:val="24"/>
        </w:rPr>
        <w:t>e</w:t>
      </w:r>
      <w:r w:rsidR="007D48AD" w:rsidRPr="00924661">
        <w:rPr>
          <w:sz w:val="24"/>
          <w:szCs w:val="24"/>
        </w:rPr>
        <w:t xml:space="preserve"> nel sultanato.</w:t>
      </w:r>
    </w:p>
    <w:p w14:paraId="19EC9C94" w14:textId="77777777" w:rsidR="0006210C" w:rsidRPr="00924661" w:rsidRDefault="0006210C" w:rsidP="008F1C68">
      <w:pPr>
        <w:shd w:val="clear" w:color="auto" w:fill="FFFFFF"/>
        <w:spacing w:after="0" w:line="240" w:lineRule="auto"/>
        <w:jc w:val="both"/>
        <w:textAlignment w:val="baseline"/>
        <w:rPr>
          <w:sz w:val="24"/>
          <w:szCs w:val="24"/>
        </w:rPr>
      </w:pPr>
    </w:p>
    <w:p w14:paraId="253F9868" w14:textId="71373DBF" w:rsidR="00151927" w:rsidRDefault="0006210C" w:rsidP="008F1C68">
      <w:pPr>
        <w:shd w:val="clear" w:color="auto" w:fill="FFFFFF"/>
        <w:spacing w:after="0" w:line="240" w:lineRule="auto"/>
        <w:jc w:val="both"/>
        <w:textAlignment w:val="baseline"/>
        <w:rPr>
          <w:sz w:val="24"/>
          <w:szCs w:val="24"/>
        </w:rPr>
      </w:pPr>
      <w:r w:rsidRPr="00924661">
        <w:rPr>
          <w:sz w:val="24"/>
          <w:szCs w:val="24"/>
        </w:rPr>
        <w:t xml:space="preserve">Numerosi ed interessanti </w:t>
      </w:r>
      <w:r w:rsidR="00BD014A" w:rsidRPr="00924661">
        <w:rPr>
          <w:sz w:val="24"/>
          <w:szCs w:val="24"/>
        </w:rPr>
        <w:t xml:space="preserve">i diari </w:t>
      </w:r>
      <w:r w:rsidR="00F34493" w:rsidRPr="00924661">
        <w:rPr>
          <w:sz w:val="24"/>
          <w:szCs w:val="24"/>
        </w:rPr>
        <w:t xml:space="preserve">e le relazioni </w:t>
      </w:r>
      <w:r w:rsidR="00BD014A" w:rsidRPr="00924661">
        <w:rPr>
          <w:sz w:val="24"/>
          <w:szCs w:val="24"/>
        </w:rPr>
        <w:t xml:space="preserve">di viaggio, </w:t>
      </w:r>
      <w:r w:rsidR="00F34493" w:rsidRPr="00924661">
        <w:rPr>
          <w:sz w:val="24"/>
          <w:szCs w:val="24"/>
        </w:rPr>
        <w:t xml:space="preserve">spesso corredati di disegni </w:t>
      </w:r>
      <w:r w:rsidR="00F940A4" w:rsidRPr="00924661">
        <w:rPr>
          <w:sz w:val="24"/>
          <w:szCs w:val="24"/>
        </w:rPr>
        <w:t xml:space="preserve">descrittivi di ciò che di mirabile il viaggiatore incontrava </w:t>
      </w:r>
      <w:r w:rsidR="00AA4489" w:rsidRPr="00924661">
        <w:rPr>
          <w:sz w:val="24"/>
          <w:szCs w:val="24"/>
        </w:rPr>
        <w:t xml:space="preserve">nelle terre remote. </w:t>
      </w:r>
    </w:p>
    <w:p w14:paraId="3E5735E0" w14:textId="3A64D464" w:rsidR="0044310F" w:rsidRPr="0044310F" w:rsidRDefault="00984AB7" w:rsidP="0044310F">
      <w:pPr>
        <w:shd w:val="clear" w:color="auto" w:fill="FFFFFF"/>
        <w:spacing w:after="0" w:line="240" w:lineRule="auto"/>
        <w:jc w:val="both"/>
        <w:textAlignment w:val="baseline"/>
        <w:rPr>
          <w:sz w:val="24"/>
          <w:szCs w:val="24"/>
        </w:rPr>
      </w:pPr>
      <w:r>
        <w:rPr>
          <w:rFonts w:cstheme="minorHAnsi"/>
          <w:sz w:val="24"/>
          <w:szCs w:val="24"/>
        </w:rPr>
        <w:t>«</w:t>
      </w:r>
      <w:r w:rsidR="0044310F" w:rsidRPr="0044310F">
        <w:rPr>
          <w:i/>
          <w:iCs/>
          <w:sz w:val="24"/>
          <w:szCs w:val="24"/>
        </w:rPr>
        <w:t>Viaggiare come antico e moderno strumento di cittadinanza: il presupposto su cui si basa qualsiasi viaggio, oggi come nell’antico regime, consiste nel conoscere distanze, geografia del territorio e posizione dei centri abitati, in modo da poter programmare tutti gli aspetti logistici prima della partenza</w:t>
      </w:r>
      <w:r>
        <w:rPr>
          <w:rFonts w:cstheme="minorHAnsi"/>
          <w:sz w:val="24"/>
          <w:szCs w:val="24"/>
        </w:rPr>
        <w:t>»</w:t>
      </w:r>
      <w:r w:rsidR="0044310F" w:rsidRPr="0044310F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Commenta Paola d’Orsi, </w:t>
      </w:r>
      <w:r w:rsidRPr="00491EB7">
        <w:rPr>
          <w:sz w:val="24"/>
          <w:szCs w:val="24"/>
        </w:rPr>
        <w:t>direttore dell’Archivio di Stato di Firenze</w:t>
      </w:r>
      <w:r>
        <w:rPr>
          <w:sz w:val="24"/>
          <w:szCs w:val="24"/>
        </w:rPr>
        <w:t>.</w:t>
      </w:r>
    </w:p>
    <w:p w14:paraId="13CA80DA" w14:textId="0AE79DB4" w:rsidR="0044310F" w:rsidRPr="0044310F" w:rsidRDefault="00984AB7" w:rsidP="0044310F">
      <w:pPr>
        <w:shd w:val="clear" w:color="auto" w:fill="FFFFFF"/>
        <w:spacing w:after="0" w:line="240" w:lineRule="auto"/>
        <w:jc w:val="both"/>
        <w:textAlignment w:val="baseline"/>
        <w:rPr>
          <w:sz w:val="24"/>
          <w:szCs w:val="24"/>
        </w:rPr>
      </w:pPr>
      <w:r>
        <w:rPr>
          <w:rFonts w:cstheme="minorHAnsi"/>
          <w:sz w:val="24"/>
          <w:szCs w:val="24"/>
        </w:rPr>
        <w:t>«</w:t>
      </w:r>
      <w:r w:rsidR="0044310F" w:rsidRPr="0044310F">
        <w:rPr>
          <w:i/>
          <w:iCs/>
          <w:sz w:val="24"/>
          <w:szCs w:val="24"/>
        </w:rPr>
        <w:t>Per questo, il racconto di ogni viaggio</w:t>
      </w:r>
      <w:r>
        <w:rPr>
          <w:sz w:val="24"/>
          <w:szCs w:val="24"/>
        </w:rPr>
        <w:t xml:space="preserve"> – aggiunge il direttore -</w:t>
      </w:r>
      <w:r w:rsidR="0044310F" w:rsidRPr="0044310F">
        <w:rPr>
          <w:sz w:val="24"/>
          <w:szCs w:val="24"/>
        </w:rPr>
        <w:t xml:space="preserve"> </w:t>
      </w:r>
      <w:r w:rsidR="0044310F" w:rsidRPr="0044310F">
        <w:rPr>
          <w:i/>
          <w:iCs/>
          <w:sz w:val="24"/>
          <w:szCs w:val="24"/>
        </w:rPr>
        <w:t>non può che muovere dal corredo di risorse cartografiche, guide, esperienze trasferite da altri viaggiatori: come quelle, magnifiche, esposte in questa mostra.</w:t>
      </w:r>
      <w:r w:rsidRPr="00984AB7">
        <w:rPr>
          <w:i/>
          <w:iCs/>
          <w:sz w:val="24"/>
          <w:szCs w:val="24"/>
        </w:rPr>
        <w:t xml:space="preserve"> </w:t>
      </w:r>
      <w:r w:rsidR="0044310F" w:rsidRPr="0044310F">
        <w:rPr>
          <w:i/>
          <w:iCs/>
          <w:sz w:val="24"/>
          <w:szCs w:val="24"/>
        </w:rPr>
        <w:t xml:space="preserve">L’Archivio di Stato di Firenze propone qui una riflessione sul valore del viaggio come scambio, e sul viaggiatore come </w:t>
      </w:r>
      <w:r w:rsidRPr="00984AB7">
        <w:rPr>
          <w:i/>
          <w:iCs/>
          <w:sz w:val="24"/>
          <w:szCs w:val="24"/>
        </w:rPr>
        <w:t>“</w:t>
      </w:r>
      <w:r w:rsidR="0044310F" w:rsidRPr="0044310F">
        <w:rPr>
          <w:i/>
          <w:iCs/>
          <w:sz w:val="24"/>
          <w:szCs w:val="24"/>
        </w:rPr>
        <w:t>cittadino altrove</w:t>
      </w:r>
      <w:r w:rsidRPr="00984AB7">
        <w:rPr>
          <w:i/>
          <w:iCs/>
          <w:sz w:val="24"/>
          <w:szCs w:val="24"/>
        </w:rPr>
        <w:t>”</w:t>
      </w:r>
      <w:r w:rsidR="0044310F" w:rsidRPr="0044310F">
        <w:rPr>
          <w:i/>
          <w:iCs/>
          <w:sz w:val="24"/>
          <w:szCs w:val="24"/>
        </w:rPr>
        <w:t xml:space="preserve">, che attraverso </w:t>
      </w:r>
      <w:r w:rsidRPr="00984AB7">
        <w:rPr>
          <w:i/>
          <w:iCs/>
          <w:sz w:val="24"/>
          <w:szCs w:val="24"/>
        </w:rPr>
        <w:t>“</w:t>
      </w:r>
      <w:r w:rsidR="0044310F" w:rsidRPr="0044310F">
        <w:rPr>
          <w:i/>
          <w:iCs/>
          <w:sz w:val="24"/>
          <w:szCs w:val="24"/>
        </w:rPr>
        <w:t>itinerari di carta” arriva a comprendere i territori, non limitandosi a consumarli come mete di turismo di massa ma invece attivando modelli di relazioni complesse. La mostra rientra in una più ampia strategia di fruizione ampliata dell’Archivio di Stato: colmare la distanza esistente fra i cittadini e i sistemi di documenti è un preciso obiettivo che attraverso strumenti di mediazione e accessibilità, come quelli che questa mostra offre, affronta la sfida di attrarre nuovi pubblici per un accesso pieno e consapevole al Patrimonio Culturale</w:t>
      </w:r>
      <w:r>
        <w:rPr>
          <w:rFonts w:cstheme="minorHAnsi"/>
          <w:sz w:val="24"/>
          <w:szCs w:val="24"/>
        </w:rPr>
        <w:t>»</w:t>
      </w:r>
      <w:r w:rsidR="0044310F" w:rsidRPr="0044310F">
        <w:rPr>
          <w:sz w:val="24"/>
          <w:szCs w:val="24"/>
        </w:rPr>
        <w:t>.</w:t>
      </w:r>
    </w:p>
    <w:p w14:paraId="5ABDDBF9" w14:textId="77777777" w:rsidR="0044310F" w:rsidRPr="0044310F" w:rsidRDefault="0044310F" w:rsidP="0044310F">
      <w:pPr>
        <w:shd w:val="clear" w:color="auto" w:fill="FFFFFF"/>
        <w:spacing w:after="0" w:line="240" w:lineRule="auto"/>
        <w:jc w:val="both"/>
        <w:textAlignment w:val="baseline"/>
        <w:rPr>
          <w:sz w:val="24"/>
          <w:szCs w:val="24"/>
        </w:rPr>
      </w:pPr>
    </w:p>
    <w:p w14:paraId="5AA2FD60" w14:textId="7B9C87F8" w:rsidR="003C5927" w:rsidRPr="00924661" w:rsidRDefault="00372A77" w:rsidP="008F1C68">
      <w:pPr>
        <w:shd w:val="clear" w:color="auto" w:fill="FFFFFF"/>
        <w:spacing w:after="0" w:line="240" w:lineRule="auto"/>
        <w:jc w:val="both"/>
        <w:textAlignment w:val="baseline"/>
        <w:rPr>
          <w:sz w:val="24"/>
          <w:szCs w:val="24"/>
        </w:rPr>
      </w:pPr>
      <w:r w:rsidRPr="00924661">
        <w:rPr>
          <w:sz w:val="24"/>
          <w:szCs w:val="24"/>
        </w:rPr>
        <w:t>La mostr</w:t>
      </w:r>
      <w:r w:rsidR="008F1C68" w:rsidRPr="00924661">
        <w:rPr>
          <w:sz w:val="24"/>
          <w:szCs w:val="24"/>
        </w:rPr>
        <w:t>a</w:t>
      </w:r>
      <w:r w:rsidRPr="00924661">
        <w:rPr>
          <w:sz w:val="24"/>
          <w:szCs w:val="24"/>
        </w:rPr>
        <w:t xml:space="preserve"> sarà anche l’occasione per lanciare un nuovo progetto Art bonus che questa volta riguarderà il restauro di alcuni cabrei</w:t>
      </w:r>
      <w:r w:rsidR="00F44249" w:rsidRPr="00924661">
        <w:rPr>
          <w:sz w:val="24"/>
          <w:szCs w:val="24"/>
        </w:rPr>
        <w:t xml:space="preserve"> che necessitano di un intervento conservativo. Il cabreo è una tipologia documentaria strettamente attinente al fulcro dell</w:t>
      </w:r>
      <w:r w:rsidR="008F1C68" w:rsidRPr="00924661">
        <w:rPr>
          <w:sz w:val="24"/>
          <w:szCs w:val="24"/>
        </w:rPr>
        <w:t>’esposizione</w:t>
      </w:r>
      <w:r w:rsidR="00924661" w:rsidRPr="00924661">
        <w:rPr>
          <w:sz w:val="24"/>
          <w:szCs w:val="24"/>
        </w:rPr>
        <w:t xml:space="preserve">, </w:t>
      </w:r>
      <w:r w:rsidR="00F44249" w:rsidRPr="00924661">
        <w:rPr>
          <w:sz w:val="24"/>
          <w:szCs w:val="24"/>
        </w:rPr>
        <w:t>testimonianz</w:t>
      </w:r>
      <w:r w:rsidR="008F1C68" w:rsidRPr="00924661">
        <w:rPr>
          <w:sz w:val="24"/>
          <w:szCs w:val="24"/>
        </w:rPr>
        <w:t>a</w:t>
      </w:r>
      <w:r w:rsidR="00F44249" w:rsidRPr="00924661">
        <w:rPr>
          <w:sz w:val="24"/>
          <w:szCs w:val="24"/>
        </w:rPr>
        <w:t xml:space="preserve"> della formazione del paesaggio urbano e agrario del XVIII secolo, grazie alle </w:t>
      </w:r>
      <w:r w:rsidR="008F1C68" w:rsidRPr="00924661">
        <w:rPr>
          <w:sz w:val="24"/>
          <w:szCs w:val="24"/>
        </w:rPr>
        <w:t>sue</w:t>
      </w:r>
      <w:r w:rsidR="00F44249" w:rsidRPr="00924661">
        <w:rPr>
          <w:sz w:val="24"/>
          <w:szCs w:val="24"/>
        </w:rPr>
        <w:t xml:space="preserve"> dettagliate e originali rappresentazioni cartografiche acquerellate di corredo alla descrizione dei beni.</w:t>
      </w:r>
      <w:r w:rsidR="008F1C68" w:rsidRPr="00924661">
        <w:rPr>
          <w:sz w:val="24"/>
          <w:szCs w:val="24"/>
        </w:rPr>
        <w:t xml:space="preserve"> In questo caso abbiamo scelto alcuni cabrei appartenenti a un importante ordine religioso, quello dei Cavalieri di Malta. </w:t>
      </w:r>
    </w:p>
    <w:p w14:paraId="3F193F7D" w14:textId="77777777" w:rsidR="00924661" w:rsidRPr="00924661" w:rsidRDefault="00924661" w:rsidP="008F1C68">
      <w:pPr>
        <w:shd w:val="clear" w:color="auto" w:fill="FFFFFF"/>
        <w:spacing w:after="0" w:line="240" w:lineRule="auto"/>
        <w:jc w:val="both"/>
        <w:textAlignment w:val="baseline"/>
        <w:rPr>
          <w:sz w:val="24"/>
          <w:szCs w:val="24"/>
        </w:rPr>
      </w:pPr>
    </w:p>
    <w:p w14:paraId="13C6A1EE" w14:textId="77777777" w:rsidR="00151927" w:rsidRPr="00924661" w:rsidRDefault="00151927" w:rsidP="008F1C68">
      <w:pPr>
        <w:pBdr>
          <w:bottom w:val="single" w:sz="6" w:space="1" w:color="auto"/>
        </w:pBdr>
        <w:shd w:val="clear" w:color="auto" w:fill="FFFFFF"/>
        <w:spacing w:after="0" w:line="240" w:lineRule="auto"/>
        <w:jc w:val="both"/>
        <w:textAlignment w:val="baseline"/>
        <w:rPr>
          <w:sz w:val="24"/>
          <w:szCs w:val="24"/>
        </w:rPr>
      </w:pPr>
    </w:p>
    <w:p w14:paraId="11E45690" w14:textId="77777777" w:rsidR="003C5927" w:rsidRPr="00924661" w:rsidRDefault="003C5927" w:rsidP="008F1C68">
      <w:p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41DC8B09" w14:textId="6A523BBE" w:rsidR="00D25916" w:rsidRPr="00924661" w:rsidRDefault="00D25916" w:rsidP="008F1C68">
      <w:p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La mostra “Itinerari di carta - atlanti, mappe, diari XVI-XVIII sec.” rimarrà aperta tutti i giorni dal lunedì al venerdì </w:t>
      </w:r>
      <w:r w:rsidR="00984AB7">
        <w:rPr>
          <w:rFonts w:ascii="Calibri" w:eastAsia="Times New Roman" w:hAnsi="Calibri" w:cs="Calibri"/>
          <w:sz w:val="24"/>
          <w:szCs w:val="24"/>
          <w:lang w:eastAsia="it-IT"/>
        </w:rPr>
        <w:t xml:space="preserve">dalle </w:t>
      </w:r>
      <w:r w:rsidRPr="00924661">
        <w:rPr>
          <w:rFonts w:ascii="Calibri" w:eastAsia="Times New Roman" w:hAnsi="Calibri" w:cs="Calibri"/>
          <w:sz w:val="24"/>
          <w:szCs w:val="24"/>
          <w:lang w:eastAsia="it-IT"/>
        </w:rPr>
        <w:t>ore 9</w:t>
      </w:r>
      <w:r w:rsidR="00984AB7">
        <w:rPr>
          <w:rFonts w:ascii="Calibri" w:eastAsia="Times New Roman" w:hAnsi="Calibri" w:cs="Calibri"/>
          <w:sz w:val="24"/>
          <w:szCs w:val="24"/>
          <w:lang w:eastAsia="it-IT"/>
        </w:rPr>
        <w:t xml:space="preserve"> alle </w:t>
      </w:r>
      <w:r w:rsidRPr="00924661">
        <w:rPr>
          <w:rFonts w:ascii="Calibri" w:eastAsia="Times New Roman" w:hAnsi="Calibri" w:cs="Calibri"/>
          <w:sz w:val="24"/>
          <w:szCs w:val="24"/>
          <w:lang w:eastAsia="it-IT"/>
        </w:rPr>
        <w:t>17 fino al 31 ottobre.</w:t>
      </w:r>
    </w:p>
    <w:p w14:paraId="44CEA84B" w14:textId="77777777" w:rsidR="00D25916" w:rsidRPr="00924661" w:rsidRDefault="00D25916" w:rsidP="008F1C68">
      <w:p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471B1EC9" w14:textId="74049907" w:rsidR="00D25916" w:rsidRPr="00924661" w:rsidRDefault="00D25916" w:rsidP="008F1C68">
      <w:p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  <w:r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Sabato 28 settembre, domenica 29 settembre e domenica 13 ottobre apertura straordinaria ore </w:t>
      </w:r>
      <w:r w:rsidR="00C85F71" w:rsidRPr="00924661">
        <w:rPr>
          <w:rFonts w:ascii="Calibri" w:eastAsia="Times New Roman" w:hAnsi="Calibri" w:cs="Calibri"/>
          <w:sz w:val="24"/>
          <w:szCs w:val="24"/>
          <w:lang w:eastAsia="it-IT"/>
        </w:rPr>
        <w:t>9</w:t>
      </w:r>
      <w:r w:rsidR="00984AB7">
        <w:rPr>
          <w:rFonts w:ascii="Calibri" w:eastAsia="Times New Roman" w:hAnsi="Calibri" w:cs="Calibri"/>
          <w:sz w:val="24"/>
          <w:szCs w:val="24"/>
          <w:lang w:eastAsia="it-IT"/>
        </w:rPr>
        <w:t>,</w:t>
      </w:r>
      <w:r w:rsidR="00C85F71" w:rsidRPr="00924661">
        <w:rPr>
          <w:rFonts w:ascii="Calibri" w:eastAsia="Times New Roman" w:hAnsi="Calibri" w:cs="Calibri"/>
          <w:sz w:val="24"/>
          <w:szCs w:val="24"/>
          <w:lang w:eastAsia="it-IT"/>
        </w:rPr>
        <w:t>30-13</w:t>
      </w:r>
      <w:r w:rsidRPr="00924661">
        <w:rPr>
          <w:rFonts w:ascii="Calibri" w:eastAsia="Times New Roman" w:hAnsi="Calibri" w:cs="Calibri"/>
          <w:sz w:val="24"/>
          <w:szCs w:val="24"/>
          <w:lang w:eastAsia="it-IT"/>
        </w:rPr>
        <w:t>.</w:t>
      </w:r>
    </w:p>
    <w:p w14:paraId="7678E12E" w14:textId="77777777" w:rsidR="00D25916" w:rsidRPr="00924661" w:rsidRDefault="00D25916" w:rsidP="008F1C68">
      <w:p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16638B96" w14:textId="44C6B79F" w:rsidR="00C85F71" w:rsidRPr="00924661" w:rsidRDefault="00D25916" w:rsidP="008F1C68">
      <w:p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924661">
        <w:rPr>
          <w:rFonts w:ascii="Calibri" w:eastAsia="Times New Roman" w:hAnsi="Calibri" w:cs="Calibri"/>
          <w:sz w:val="24"/>
          <w:szCs w:val="24"/>
          <w:lang w:eastAsia="it-IT"/>
        </w:rPr>
        <w:t xml:space="preserve">Ogni giovedì alle ore 16 sono previste </w:t>
      </w:r>
      <w:r w:rsidRPr="00924661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visite guidate alla mostra,</w:t>
      </w:r>
      <w:r w:rsidR="00C85F71" w:rsidRPr="00924661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gratuite e a cura del personale dell’Archivio</w:t>
      </w:r>
      <w:r w:rsidR="00271084" w:rsidRPr="00924661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,</w:t>
      </w:r>
      <w:r w:rsidRPr="00924661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su appuntamento inviando una mail a </w:t>
      </w:r>
      <w:hyperlink r:id="rId4" w:history="1">
        <w:r w:rsidR="002C3D1F" w:rsidRPr="00924661">
          <w:rPr>
            <w:rStyle w:val="Collegamentoipertestuale"/>
            <w:rFonts w:ascii="Calibri" w:eastAsia="Times New Roman" w:hAnsi="Calibri" w:cs="Calibri"/>
            <w:sz w:val="24"/>
            <w:szCs w:val="24"/>
            <w:lang w:eastAsia="it-IT"/>
          </w:rPr>
          <w:t>asfi@cultura.gov.it</w:t>
        </w:r>
      </w:hyperlink>
    </w:p>
    <w:p w14:paraId="03EEC64C" w14:textId="77777777" w:rsidR="00206995" w:rsidRPr="00924661" w:rsidRDefault="00206995" w:rsidP="008F1C68">
      <w:p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2A042380" w14:textId="77777777" w:rsidR="001251D5" w:rsidRDefault="001251D5" w:rsidP="008F1C68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5F147D80" w14:textId="77777777" w:rsidR="001251D5" w:rsidRDefault="001251D5" w:rsidP="008F1C68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13C3F936" w14:textId="77777777" w:rsidR="005C1EF1" w:rsidRDefault="005C1EF1" w:rsidP="008F1C68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3AB7C16C" w14:textId="77777777" w:rsidR="0066713E" w:rsidRDefault="0066713E" w:rsidP="008F1C68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023FECB9" w14:textId="77777777" w:rsidR="005C1EF1" w:rsidRDefault="005C1EF1" w:rsidP="008F1C68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66FCF2AF" w14:textId="77777777" w:rsidR="001251D5" w:rsidRPr="001251D5" w:rsidRDefault="001251D5" w:rsidP="001251D5">
      <w:pPr>
        <w:jc w:val="both"/>
        <w:rPr>
          <w:rFonts w:ascii="Calibri" w:eastAsia="Times New Roman" w:hAnsi="Calibri" w:cs="Calibri"/>
          <w:b/>
          <w:color w:val="000000"/>
          <w:sz w:val="28"/>
          <w:szCs w:val="28"/>
          <w:lang w:eastAsia="it-IT"/>
        </w:rPr>
      </w:pPr>
      <w:r w:rsidRPr="001251D5">
        <w:rPr>
          <w:rFonts w:ascii="Calibri" w:eastAsia="Times New Roman" w:hAnsi="Calibri" w:cs="Calibri"/>
          <w:b/>
          <w:color w:val="000000"/>
          <w:sz w:val="28"/>
          <w:szCs w:val="28"/>
          <w:lang w:eastAsia="it-IT"/>
        </w:rPr>
        <w:lastRenderedPageBreak/>
        <w:t>Itinerari di carta. Atlanti, mappe, diari tra il XVI e il XVIII secolo</w:t>
      </w:r>
    </w:p>
    <w:p w14:paraId="10F71ADD" w14:textId="77777777" w:rsidR="001251D5" w:rsidRPr="001251D5" w:rsidRDefault="001251D5" w:rsidP="001251D5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1251D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27 settembre – 31 ottobre 2024</w:t>
      </w:r>
    </w:p>
    <w:p w14:paraId="72CE4A5A" w14:textId="77777777" w:rsidR="001251D5" w:rsidRPr="001251D5" w:rsidRDefault="001251D5" w:rsidP="001251D5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1251D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Coordinamento generale e progettazione: Paola Conti</w:t>
      </w:r>
    </w:p>
    <w:p w14:paraId="6F075621" w14:textId="77777777" w:rsidR="001251D5" w:rsidRPr="001251D5" w:rsidRDefault="001251D5" w:rsidP="001251D5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1251D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Testi: Paola Conti, Daniela Fattori, Simone Sartini</w:t>
      </w:r>
    </w:p>
    <w:p w14:paraId="07801E83" w14:textId="77777777" w:rsidR="001251D5" w:rsidRPr="001251D5" w:rsidRDefault="001251D5" w:rsidP="001251D5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1251D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Ricerca iconografica e immagini: Francesca Fiori</w:t>
      </w:r>
    </w:p>
    <w:p w14:paraId="591F3811" w14:textId="77777777" w:rsidR="001251D5" w:rsidRPr="001251D5" w:rsidRDefault="001251D5" w:rsidP="001251D5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1251D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Restauri: Giada Genua, Irene Zanella</w:t>
      </w:r>
    </w:p>
    <w:p w14:paraId="1DB6D206" w14:textId="77777777" w:rsidR="001251D5" w:rsidRPr="001251D5" w:rsidRDefault="001251D5" w:rsidP="001251D5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1251D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Progetto grafico: Angela </w:t>
      </w:r>
      <w:proofErr w:type="spellStart"/>
      <w:r w:rsidRPr="001251D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Peccerini</w:t>
      </w:r>
      <w:proofErr w:type="spellEnd"/>
      <w:r w:rsidRPr="001251D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, Opera Laboratori</w:t>
      </w:r>
    </w:p>
    <w:p w14:paraId="09A3EE99" w14:textId="77777777" w:rsidR="001251D5" w:rsidRPr="001251D5" w:rsidRDefault="001251D5" w:rsidP="001251D5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1251D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Allestimento: Chiara Cappuccini, Giada Genua, Irene Zanella</w:t>
      </w:r>
    </w:p>
    <w:p w14:paraId="710522D2" w14:textId="77777777" w:rsidR="001251D5" w:rsidRPr="001251D5" w:rsidRDefault="001251D5" w:rsidP="001251D5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1251D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Coordinamento tecnico: Leonardo Battelli, Giovanni Ottone, Andrea </w:t>
      </w:r>
      <w:proofErr w:type="spellStart"/>
      <w:r w:rsidRPr="001251D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Tanturli</w:t>
      </w:r>
      <w:proofErr w:type="spellEnd"/>
      <w:r w:rsidRPr="001251D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, Giordano Turchi</w:t>
      </w:r>
    </w:p>
    <w:p w14:paraId="6D15B7D1" w14:textId="77777777" w:rsidR="001251D5" w:rsidRPr="001251D5" w:rsidRDefault="001251D5" w:rsidP="001251D5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1251D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Amministrazione: Maurizio Ferrara</w:t>
      </w:r>
    </w:p>
    <w:p w14:paraId="7539AB8F" w14:textId="77777777" w:rsidR="001251D5" w:rsidRPr="001251D5" w:rsidRDefault="001251D5" w:rsidP="001251D5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1251D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Visite guidate e didattica: Cristina Tani</w:t>
      </w:r>
    </w:p>
    <w:p w14:paraId="2D2E434E" w14:textId="48C6AF35" w:rsidR="00D25916" w:rsidRDefault="001251D5" w:rsidP="005C1EF1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1251D5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Promozione e comunicazione: Opera Laboratori</w:t>
      </w:r>
    </w:p>
    <w:p w14:paraId="6B85554D" w14:textId="77777777" w:rsidR="005C1EF1" w:rsidRDefault="005C1EF1" w:rsidP="005C1EF1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14513B4D" w14:textId="77777777" w:rsidR="005C1EF1" w:rsidRDefault="005C1EF1" w:rsidP="005C1EF1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7F4792D0" w14:textId="77777777" w:rsidR="005C1EF1" w:rsidRDefault="005C1EF1" w:rsidP="005C1EF1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3DAA4555" w14:textId="77777777" w:rsidR="005C1EF1" w:rsidRDefault="005C1EF1" w:rsidP="005C1EF1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57E0ABF7" w14:textId="77777777" w:rsidR="005C1EF1" w:rsidRDefault="005C1EF1" w:rsidP="005C1EF1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59455596" w14:textId="77777777" w:rsidR="005C1EF1" w:rsidRDefault="005C1EF1" w:rsidP="005C1EF1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669ADAEE" w14:textId="77777777" w:rsidR="005C1EF1" w:rsidRDefault="005C1EF1" w:rsidP="005C1EF1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3A611C6B" w14:textId="77777777" w:rsidR="005C1EF1" w:rsidRDefault="005C1EF1" w:rsidP="005C1EF1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2873C0EE" w14:textId="77777777" w:rsidR="005C1EF1" w:rsidRDefault="005C1EF1" w:rsidP="005C1EF1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264B5726" w14:textId="77777777" w:rsidR="005C1EF1" w:rsidRDefault="005C1EF1" w:rsidP="005C1EF1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46688D58" w14:textId="77777777" w:rsidR="005C1EF1" w:rsidRDefault="005C1EF1" w:rsidP="005C1EF1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7BE793B7" w14:textId="77777777" w:rsidR="005C1EF1" w:rsidRDefault="005C1EF1" w:rsidP="005C1EF1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627D5D41" w14:textId="77777777" w:rsidR="005C1EF1" w:rsidRDefault="005C1EF1" w:rsidP="005C1EF1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1AE9BC3C" w14:textId="77777777" w:rsidR="005C1EF1" w:rsidRPr="005C1EF1" w:rsidRDefault="005C1EF1" w:rsidP="005C1EF1">
      <w:pPr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</w:pPr>
      <w:r w:rsidRPr="005C1EF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OPERA LABORATORI</w:t>
      </w:r>
    </w:p>
    <w:p w14:paraId="13E714F4" w14:textId="77777777" w:rsidR="005C1EF1" w:rsidRPr="005C1EF1" w:rsidRDefault="005C1EF1" w:rsidP="005C1EF1">
      <w:pPr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</w:pPr>
      <w:r w:rsidRPr="005C1EF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it-IT"/>
        </w:rPr>
        <w:t>Ufficio stampa</w:t>
      </w:r>
    </w:p>
    <w:p w14:paraId="231B8F3D" w14:textId="77777777" w:rsidR="005C1EF1" w:rsidRPr="005C1EF1" w:rsidRDefault="005C1EF1" w:rsidP="005C1EF1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5C1EF1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Andrea Acampa 348 1755654 | </w:t>
      </w:r>
      <w:hyperlink r:id="rId5" w:history="1">
        <w:r w:rsidRPr="005C1EF1">
          <w:rPr>
            <w:rStyle w:val="Collegamentoipertestuale"/>
            <w:rFonts w:ascii="Calibri" w:eastAsia="Times New Roman" w:hAnsi="Calibri" w:cs="Calibri"/>
            <w:sz w:val="24"/>
            <w:szCs w:val="24"/>
            <w:lang w:eastAsia="it-IT"/>
          </w:rPr>
          <w:t>a.acampa@operalaboratori.com</w:t>
        </w:r>
      </w:hyperlink>
      <w:r w:rsidRPr="005C1EF1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</w:t>
      </w:r>
    </w:p>
    <w:p w14:paraId="7352CC48" w14:textId="77777777" w:rsidR="005C1EF1" w:rsidRPr="005C1EF1" w:rsidRDefault="005C1EF1" w:rsidP="005C1EF1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5C1EF1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Andrea Ceccherini   339 2545773   </w:t>
      </w:r>
      <w:hyperlink r:id="rId6" w:history="1">
        <w:r w:rsidRPr="005C1EF1">
          <w:rPr>
            <w:rStyle w:val="Collegamentoipertestuale"/>
            <w:rFonts w:ascii="Calibri" w:eastAsia="Times New Roman" w:hAnsi="Calibri" w:cs="Calibri"/>
            <w:sz w:val="24"/>
            <w:szCs w:val="24"/>
            <w:lang w:eastAsia="it-IT"/>
          </w:rPr>
          <w:t>a.ceccherini@operalaboratori.com</w:t>
        </w:r>
      </w:hyperlink>
    </w:p>
    <w:p w14:paraId="16A25C77" w14:textId="3C1BF616" w:rsidR="005C1EF1" w:rsidRPr="005C1EF1" w:rsidRDefault="005C1EF1" w:rsidP="005C1EF1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5C1EF1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Giacomo Luchini    349 4942535   </w:t>
      </w:r>
      <w:hyperlink r:id="rId7" w:history="1">
        <w:r w:rsidRPr="005C1EF1">
          <w:rPr>
            <w:rStyle w:val="Collegamentoipertestuale"/>
            <w:rFonts w:ascii="Calibri" w:eastAsia="Times New Roman" w:hAnsi="Calibri" w:cs="Calibri"/>
            <w:sz w:val="24"/>
            <w:szCs w:val="24"/>
            <w:lang w:eastAsia="it-IT"/>
          </w:rPr>
          <w:t>g.luchini@operalaboratori.com</w:t>
        </w:r>
      </w:hyperlink>
    </w:p>
    <w:sectPr w:rsidR="005C1EF1" w:rsidRPr="005C1E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916"/>
    <w:rsid w:val="000545E0"/>
    <w:rsid w:val="0006210C"/>
    <w:rsid w:val="0007500E"/>
    <w:rsid w:val="0008527D"/>
    <w:rsid w:val="001072C0"/>
    <w:rsid w:val="0011032E"/>
    <w:rsid w:val="001251D5"/>
    <w:rsid w:val="00135ED4"/>
    <w:rsid w:val="001516E2"/>
    <w:rsid w:val="00151927"/>
    <w:rsid w:val="00152C5B"/>
    <w:rsid w:val="0017092C"/>
    <w:rsid w:val="00175FFC"/>
    <w:rsid w:val="00186323"/>
    <w:rsid w:val="001A535E"/>
    <w:rsid w:val="001A6C34"/>
    <w:rsid w:val="001B1BC7"/>
    <w:rsid w:val="001B27EA"/>
    <w:rsid w:val="00205AF9"/>
    <w:rsid w:val="00206995"/>
    <w:rsid w:val="00210B31"/>
    <w:rsid w:val="00247367"/>
    <w:rsid w:val="00271084"/>
    <w:rsid w:val="00284D3C"/>
    <w:rsid w:val="002C3D1F"/>
    <w:rsid w:val="002E7A73"/>
    <w:rsid w:val="002F1663"/>
    <w:rsid w:val="00372A77"/>
    <w:rsid w:val="00376F81"/>
    <w:rsid w:val="00384629"/>
    <w:rsid w:val="003927B3"/>
    <w:rsid w:val="003C5927"/>
    <w:rsid w:val="003E3C65"/>
    <w:rsid w:val="003E598D"/>
    <w:rsid w:val="00411D93"/>
    <w:rsid w:val="00432108"/>
    <w:rsid w:val="00433850"/>
    <w:rsid w:val="004348A2"/>
    <w:rsid w:val="0044310F"/>
    <w:rsid w:val="00453FB4"/>
    <w:rsid w:val="004627DE"/>
    <w:rsid w:val="00481546"/>
    <w:rsid w:val="00486603"/>
    <w:rsid w:val="00491EB7"/>
    <w:rsid w:val="004B04A4"/>
    <w:rsid w:val="004D2751"/>
    <w:rsid w:val="004F5CAE"/>
    <w:rsid w:val="004F61D6"/>
    <w:rsid w:val="00530E78"/>
    <w:rsid w:val="00545F2E"/>
    <w:rsid w:val="0054651F"/>
    <w:rsid w:val="0056754F"/>
    <w:rsid w:val="005C1EF1"/>
    <w:rsid w:val="00611831"/>
    <w:rsid w:val="00624155"/>
    <w:rsid w:val="00630EA0"/>
    <w:rsid w:val="00636531"/>
    <w:rsid w:val="00643B0C"/>
    <w:rsid w:val="006630DF"/>
    <w:rsid w:val="0066713E"/>
    <w:rsid w:val="006C18C2"/>
    <w:rsid w:val="006F5D3E"/>
    <w:rsid w:val="006F644D"/>
    <w:rsid w:val="00711558"/>
    <w:rsid w:val="007819CD"/>
    <w:rsid w:val="007A5929"/>
    <w:rsid w:val="007B39CC"/>
    <w:rsid w:val="007C63A2"/>
    <w:rsid w:val="007D48AD"/>
    <w:rsid w:val="00806791"/>
    <w:rsid w:val="0081753A"/>
    <w:rsid w:val="008208F1"/>
    <w:rsid w:val="00852B04"/>
    <w:rsid w:val="008577D0"/>
    <w:rsid w:val="00862F92"/>
    <w:rsid w:val="00875E49"/>
    <w:rsid w:val="00884F18"/>
    <w:rsid w:val="008854E6"/>
    <w:rsid w:val="00890400"/>
    <w:rsid w:val="008A01C2"/>
    <w:rsid w:val="008D297C"/>
    <w:rsid w:val="008D2F7E"/>
    <w:rsid w:val="008F1C68"/>
    <w:rsid w:val="0091239B"/>
    <w:rsid w:val="00924661"/>
    <w:rsid w:val="009377AE"/>
    <w:rsid w:val="00944964"/>
    <w:rsid w:val="00953C2C"/>
    <w:rsid w:val="00966C94"/>
    <w:rsid w:val="00977118"/>
    <w:rsid w:val="009773DE"/>
    <w:rsid w:val="00977DB9"/>
    <w:rsid w:val="00984AB7"/>
    <w:rsid w:val="00987523"/>
    <w:rsid w:val="009B57BB"/>
    <w:rsid w:val="009C247E"/>
    <w:rsid w:val="009C296E"/>
    <w:rsid w:val="009C5AAB"/>
    <w:rsid w:val="00A27596"/>
    <w:rsid w:val="00A4003C"/>
    <w:rsid w:val="00A70B33"/>
    <w:rsid w:val="00AA4489"/>
    <w:rsid w:val="00AB5525"/>
    <w:rsid w:val="00AF0A4E"/>
    <w:rsid w:val="00AF7715"/>
    <w:rsid w:val="00B103E5"/>
    <w:rsid w:val="00B36437"/>
    <w:rsid w:val="00BD014A"/>
    <w:rsid w:val="00BD760E"/>
    <w:rsid w:val="00BE1506"/>
    <w:rsid w:val="00C04245"/>
    <w:rsid w:val="00C1707F"/>
    <w:rsid w:val="00C20AAF"/>
    <w:rsid w:val="00C33F6E"/>
    <w:rsid w:val="00C34177"/>
    <w:rsid w:val="00C46315"/>
    <w:rsid w:val="00C610B8"/>
    <w:rsid w:val="00C76955"/>
    <w:rsid w:val="00C85F71"/>
    <w:rsid w:val="00CB76C8"/>
    <w:rsid w:val="00CE2DA3"/>
    <w:rsid w:val="00CF024D"/>
    <w:rsid w:val="00D20837"/>
    <w:rsid w:val="00D25916"/>
    <w:rsid w:val="00D3614A"/>
    <w:rsid w:val="00D52BBE"/>
    <w:rsid w:val="00D54361"/>
    <w:rsid w:val="00D637FB"/>
    <w:rsid w:val="00D661ED"/>
    <w:rsid w:val="00D723EB"/>
    <w:rsid w:val="00D8732B"/>
    <w:rsid w:val="00D9564D"/>
    <w:rsid w:val="00DA0F0C"/>
    <w:rsid w:val="00DC2AD0"/>
    <w:rsid w:val="00DE1797"/>
    <w:rsid w:val="00E7304F"/>
    <w:rsid w:val="00ED2339"/>
    <w:rsid w:val="00EE521A"/>
    <w:rsid w:val="00EF04ED"/>
    <w:rsid w:val="00F129DE"/>
    <w:rsid w:val="00F14464"/>
    <w:rsid w:val="00F27439"/>
    <w:rsid w:val="00F34493"/>
    <w:rsid w:val="00F44249"/>
    <w:rsid w:val="00F466CD"/>
    <w:rsid w:val="00F501AF"/>
    <w:rsid w:val="00F5385F"/>
    <w:rsid w:val="00F5661F"/>
    <w:rsid w:val="00F64257"/>
    <w:rsid w:val="00F940A4"/>
    <w:rsid w:val="00F97820"/>
    <w:rsid w:val="00FA748A"/>
    <w:rsid w:val="00FB1A94"/>
    <w:rsid w:val="00FF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3FFAA"/>
  <w15:chartTrackingRefBased/>
  <w15:docId w15:val="{763E074E-5774-4E7A-A16D-1008E3C22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91E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uiPriority w:val="20"/>
    <w:qFormat/>
    <w:rsid w:val="00944964"/>
    <w:rPr>
      <w:i/>
      <w:iCs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C18C2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C18C2"/>
    <w:rPr>
      <w:i/>
      <w:iCs/>
      <w:color w:val="404040" w:themeColor="text1" w:themeTint="BF"/>
    </w:rPr>
  </w:style>
  <w:style w:type="paragraph" w:customStyle="1" w:styleId="paragraph">
    <w:name w:val="paragraph"/>
    <w:basedOn w:val="Normale"/>
    <w:rsid w:val="00C85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C85F71"/>
  </w:style>
  <w:style w:type="character" w:customStyle="1" w:styleId="eop">
    <w:name w:val="eop"/>
    <w:basedOn w:val="Carpredefinitoparagrafo"/>
    <w:rsid w:val="00C85F71"/>
  </w:style>
  <w:style w:type="character" w:styleId="Collegamentoipertestuale">
    <w:name w:val="Hyperlink"/>
    <w:basedOn w:val="Carpredefinitoparagrafo"/>
    <w:uiPriority w:val="99"/>
    <w:unhideWhenUsed/>
    <w:rsid w:val="002C3D1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C3D1F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91EB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7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9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4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5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8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g.luchini@operalaboratori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.ceccherini@operalaboratori.com" TargetMode="External"/><Relationship Id="rId5" Type="http://schemas.openxmlformats.org/officeDocument/2006/relationships/hyperlink" Target="mailto:a.acampa@operalaboratori.com" TargetMode="External"/><Relationship Id="rId4" Type="http://schemas.openxmlformats.org/officeDocument/2006/relationships/hyperlink" Target="mailto:asfi@cultura.gov.i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ASFi</Company>
  <LinksUpToDate>false</LinksUpToDate>
  <CharactersWithSpaces>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BUSSOTTI LINDA</dc:creator>
  <cp:keywords/>
  <dc:description/>
  <cp:lastModifiedBy>Andrea  Acampa</cp:lastModifiedBy>
  <cp:revision>2</cp:revision>
  <cp:lastPrinted>2024-09-18T09:04:00Z</cp:lastPrinted>
  <dcterms:created xsi:type="dcterms:W3CDTF">2024-09-25T12:55:00Z</dcterms:created>
  <dcterms:modified xsi:type="dcterms:W3CDTF">2024-09-25T12:55:00Z</dcterms:modified>
</cp:coreProperties>
</file>