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3F86B" w14:textId="239D659F" w:rsidR="00D120C1" w:rsidRDefault="00D120C1" w:rsidP="00D120C1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sz w:val="28"/>
          <w:szCs w:val="28"/>
          <w:lang w:eastAsia="it-IT"/>
        </w:rPr>
      </w:pPr>
      <w:r>
        <w:rPr>
          <w:rFonts w:ascii="Calibri" w:eastAsia="Times New Roman" w:hAnsi="Calibri" w:cs="Segoe UI"/>
          <w:sz w:val="28"/>
          <w:szCs w:val="28"/>
          <w:lang w:eastAsia="it-IT"/>
        </w:rPr>
        <w:t xml:space="preserve">1 - </w:t>
      </w:r>
      <w:r w:rsidRPr="00D120C1">
        <w:rPr>
          <w:rFonts w:ascii="Calibri" w:eastAsia="Times New Roman" w:hAnsi="Calibri" w:cs="Segoe UI"/>
          <w:sz w:val="28"/>
          <w:szCs w:val="28"/>
          <w:lang w:eastAsia="it-IT"/>
        </w:rPr>
        <w:t>Carte nautiche, 12,</w:t>
      </w:r>
      <w:r w:rsidRPr="00D120C1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 xml:space="preserve"> Carta del Mediterraneo di Jacopo Russo</w:t>
      </w:r>
      <w:r w:rsidRPr="00D120C1">
        <w:rPr>
          <w:rFonts w:ascii="Calibri" w:eastAsia="Times New Roman" w:hAnsi="Calibri" w:cs="Segoe UI"/>
          <w:sz w:val="28"/>
          <w:szCs w:val="28"/>
          <w:lang w:eastAsia="it-IT"/>
        </w:rPr>
        <w:t>, 1520 </w:t>
      </w:r>
    </w:p>
    <w:p w14:paraId="68504978" w14:textId="77777777" w:rsidR="00D120C1" w:rsidRPr="00D120C1" w:rsidRDefault="00D120C1" w:rsidP="00D120C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06531C5A" w14:textId="5DCE53D3" w:rsidR="00720AF7" w:rsidRDefault="00D120C1">
      <w:pPr>
        <w:rPr>
          <w:rStyle w:val="eop"/>
          <w:rFonts w:ascii="Calibri" w:hAnsi="Calibri" w:cs="Segoe UI"/>
          <w:sz w:val="28"/>
          <w:szCs w:val="28"/>
        </w:rPr>
      </w:pPr>
      <w:r>
        <w:rPr>
          <w:rStyle w:val="normaltextrun"/>
          <w:rFonts w:ascii="Calibri" w:hAnsi="Calibri" w:cs="Segoe UI"/>
          <w:sz w:val="28"/>
          <w:szCs w:val="28"/>
        </w:rPr>
        <w:t xml:space="preserve">2 - Miscellanea Medicea, 97, </w:t>
      </w:r>
      <w:proofErr w:type="spellStart"/>
      <w:r>
        <w:rPr>
          <w:rStyle w:val="normaltextrun"/>
          <w:rFonts w:ascii="Calibri" w:hAnsi="Calibri" w:cs="Segoe UI"/>
          <w:sz w:val="28"/>
          <w:szCs w:val="28"/>
        </w:rPr>
        <w:t>ins</w:t>
      </w:r>
      <w:proofErr w:type="spellEnd"/>
      <w:r>
        <w:rPr>
          <w:rStyle w:val="normaltextrun"/>
          <w:rFonts w:ascii="Calibri" w:hAnsi="Calibri" w:cs="Segoe UI"/>
          <w:sz w:val="28"/>
          <w:szCs w:val="28"/>
        </w:rPr>
        <w:t xml:space="preserve">. 9, </w:t>
      </w:r>
      <w:r>
        <w:rPr>
          <w:rStyle w:val="normaltextrun"/>
          <w:rFonts w:ascii="Calibri" w:hAnsi="Calibri" w:cs="Segoe UI"/>
          <w:i/>
          <w:iCs/>
          <w:sz w:val="28"/>
          <w:szCs w:val="28"/>
        </w:rPr>
        <w:t>Mappa del Giappone</w:t>
      </w:r>
      <w:r>
        <w:rPr>
          <w:rStyle w:val="normaltextrun"/>
          <w:rFonts w:ascii="Calibri" w:hAnsi="Calibri" w:cs="Segoe UI"/>
          <w:sz w:val="28"/>
          <w:szCs w:val="28"/>
        </w:rPr>
        <w:t>, fine sec. XVI</w:t>
      </w:r>
      <w:r>
        <w:rPr>
          <w:rStyle w:val="eop"/>
          <w:rFonts w:ascii="Calibri" w:hAnsi="Calibri" w:cs="Segoe UI"/>
          <w:sz w:val="28"/>
          <w:szCs w:val="28"/>
        </w:rPr>
        <w:t> </w:t>
      </w:r>
    </w:p>
    <w:p w14:paraId="36A49099" w14:textId="13BA9A78" w:rsidR="00FB0415" w:rsidRPr="00FB0415" w:rsidRDefault="00FB0415" w:rsidP="00FB0415">
      <w:pPr>
        <w:spacing w:after="0" w:line="240" w:lineRule="auto"/>
        <w:jc w:val="both"/>
        <w:textAlignment w:val="baseline"/>
        <w:rPr>
          <w:rFonts w:ascii="Calibri" w:eastAsia="Times New Roman" w:hAnsi="Calibri" w:cs="Times New Roman"/>
          <w:i/>
          <w:iCs/>
          <w:sz w:val="28"/>
          <w:szCs w:val="28"/>
          <w:lang w:eastAsia="it-IT"/>
        </w:rPr>
      </w:pPr>
      <w:r>
        <w:rPr>
          <w:rFonts w:ascii="Calibri" w:eastAsia="Times New Roman" w:hAnsi="Calibri" w:cs="Segoe UI"/>
          <w:sz w:val="28"/>
          <w:szCs w:val="28"/>
          <w:lang w:eastAsia="it-IT"/>
        </w:rPr>
        <w:t xml:space="preserve">3 </w:t>
      </w:r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 xml:space="preserve">– Mediceo del Principato, 6390, </w:t>
      </w:r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>Relazioni di Pietro Guerrini a Cosimo III</w:t>
      </w:r>
      <w:r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>:</w:t>
      </w:r>
    </w:p>
    <w:p w14:paraId="624BFE8B" w14:textId="4E4C21C4" w:rsidR="00FB0415" w:rsidRDefault="00FB0415" w:rsidP="00FB0415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sz w:val="28"/>
          <w:szCs w:val="28"/>
          <w:lang w:eastAsia="it-IT"/>
        </w:rPr>
      </w:pPr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 xml:space="preserve">c. 621v, </w:t>
      </w:r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 xml:space="preserve">Particolare della macchina per sollevare l’acqua ideata da Samuel </w:t>
      </w:r>
      <w:proofErr w:type="spellStart"/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>Morland</w:t>
      </w:r>
      <w:proofErr w:type="spellEnd"/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 xml:space="preserve"> e costruita a </w:t>
      </w:r>
      <w:proofErr w:type="spellStart"/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>Maisons</w:t>
      </w:r>
      <w:proofErr w:type="spellEnd"/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 xml:space="preserve">; c. 622r, </w:t>
      </w:r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 xml:space="preserve">Macchina che rifornisce d’acqua la fontana della </w:t>
      </w:r>
      <w:proofErr w:type="spellStart"/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>Samaritaine</w:t>
      </w:r>
      <w:proofErr w:type="spellEnd"/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 xml:space="preserve"> posta sul Ponte Nuovo di Parigi</w:t>
      </w:r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> </w:t>
      </w:r>
    </w:p>
    <w:p w14:paraId="59B844CD" w14:textId="77777777" w:rsidR="00FB0415" w:rsidRPr="00FB0415" w:rsidRDefault="00FB0415" w:rsidP="00FB041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2D9CFC19" w14:textId="0D345C32" w:rsidR="00FB0415" w:rsidRDefault="00FB0415" w:rsidP="00FB0415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sz w:val="28"/>
          <w:szCs w:val="28"/>
          <w:lang w:eastAsia="it-IT"/>
        </w:rPr>
      </w:pPr>
      <w:r>
        <w:rPr>
          <w:rFonts w:ascii="Calibri" w:eastAsia="Times New Roman" w:hAnsi="Calibri" w:cs="Segoe UI"/>
          <w:sz w:val="28"/>
          <w:szCs w:val="28"/>
          <w:lang w:eastAsia="it-IT"/>
        </w:rPr>
        <w:t xml:space="preserve">4 - </w:t>
      </w:r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 xml:space="preserve">Biblioteca, Grandi formati, 11, </w:t>
      </w:r>
      <w:r w:rsidRPr="00FB0415">
        <w:rPr>
          <w:rFonts w:ascii="Calibri" w:eastAsia="Times New Roman" w:hAnsi="Calibri" w:cs="Segoe UI"/>
          <w:i/>
          <w:iCs/>
          <w:sz w:val="28"/>
          <w:szCs w:val="28"/>
          <w:lang w:eastAsia="it-IT"/>
        </w:rPr>
        <w:t>Arcano del mare</w:t>
      </w:r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>, 1661</w:t>
      </w:r>
      <w:r>
        <w:rPr>
          <w:rFonts w:ascii="Calibri" w:eastAsia="Times New Roman" w:hAnsi="Calibri" w:cs="Segoe UI"/>
          <w:sz w:val="28"/>
          <w:szCs w:val="28"/>
          <w:lang w:eastAsia="it-IT"/>
        </w:rPr>
        <w:t>, c.12</w:t>
      </w:r>
    </w:p>
    <w:p w14:paraId="2CC196F9" w14:textId="19C999C3" w:rsidR="00FB0415" w:rsidRDefault="00FB0415" w:rsidP="00FB041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it-IT"/>
        </w:rPr>
      </w:pPr>
    </w:p>
    <w:p w14:paraId="661C965E" w14:textId="04938E19" w:rsidR="00FB0415" w:rsidRPr="00B37C13" w:rsidRDefault="00FB0415" w:rsidP="00FB0415">
      <w:pPr>
        <w:spacing w:after="0" w:line="240" w:lineRule="auto"/>
        <w:jc w:val="both"/>
        <w:textAlignment w:val="baseline"/>
        <w:rPr>
          <w:rFonts w:ascii="Calibri" w:eastAsia="Times New Roman" w:hAnsi="Calibri" w:cs="Segoe UI"/>
          <w:i/>
          <w:sz w:val="28"/>
          <w:szCs w:val="28"/>
          <w:lang w:eastAsia="it-IT"/>
        </w:rPr>
      </w:pPr>
      <w:r w:rsidRPr="00FB0415">
        <w:rPr>
          <w:rFonts w:ascii="Calibri" w:eastAsia="Times New Roman" w:hAnsi="Calibri" w:cs="Segoe UI"/>
          <w:sz w:val="28"/>
          <w:szCs w:val="28"/>
          <w:lang w:eastAsia="it-IT"/>
        </w:rPr>
        <w:t xml:space="preserve">5 </w:t>
      </w:r>
      <w:r>
        <w:rPr>
          <w:rFonts w:ascii="Calibri" w:eastAsia="Times New Roman" w:hAnsi="Calibri" w:cs="Segoe UI"/>
          <w:sz w:val="28"/>
          <w:szCs w:val="28"/>
          <w:lang w:eastAsia="it-IT"/>
        </w:rPr>
        <w:t xml:space="preserve">– Ministero dell’interno, 40, </w:t>
      </w:r>
      <w:r w:rsidRPr="00B37C13">
        <w:rPr>
          <w:rFonts w:ascii="Calibri" w:eastAsia="Times New Roman" w:hAnsi="Calibri" w:cs="Segoe UI"/>
          <w:i/>
          <w:sz w:val="28"/>
          <w:szCs w:val="28"/>
          <w:lang w:eastAsia="it-IT"/>
        </w:rPr>
        <w:t>Atlante marittimo</w:t>
      </w:r>
    </w:p>
    <w:p w14:paraId="4F72A795" w14:textId="77777777" w:rsidR="00FB0415" w:rsidRDefault="00FB0415">
      <w:bookmarkStart w:id="0" w:name="_GoBack"/>
      <w:bookmarkEnd w:id="0"/>
    </w:p>
    <w:sectPr w:rsidR="00FB04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AF7"/>
    <w:rsid w:val="00720AF7"/>
    <w:rsid w:val="00996704"/>
    <w:rsid w:val="00B37C13"/>
    <w:rsid w:val="00D120C1"/>
    <w:rsid w:val="00FB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EA871"/>
  <w15:chartTrackingRefBased/>
  <w15:docId w15:val="{F77461C4-DED5-4EE6-8CDA-079FDF7B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rmaltextrun">
    <w:name w:val="normaltextrun"/>
    <w:basedOn w:val="Carpredefinitoparagrafo"/>
    <w:rsid w:val="00D120C1"/>
  </w:style>
  <w:style w:type="character" w:customStyle="1" w:styleId="eop">
    <w:name w:val="eop"/>
    <w:basedOn w:val="Carpredefinitoparagrafo"/>
    <w:rsid w:val="00D12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Cappuccini</dc:creator>
  <cp:keywords/>
  <dc:description/>
  <cp:lastModifiedBy>Chiara Cappuccini</cp:lastModifiedBy>
  <cp:revision>4</cp:revision>
  <dcterms:created xsi:type="dcterms:W3CDTF">2024-09-19T10:18:00Z</dcterms:created>
  <dcterms:modified xsi:type="dcterms:W3CDTF">2024-09-19T10:43:00Z</dcterms:modified>
</cp:coreProperties>
</file>